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74" w:rsidRPr="00D459A4" w:rsidRDefault="00817574" w:rsidP="008175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общеобразовательное учреждение</w:t>
      </w:r>
    </w:p>
    <w:p w:rsidR="00817574" w:rsidRDefault="00817574" w:rsidP="008175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«Усогорская средняя общеобразовательная школа с углубленным изучением </w:t>
      </w:r>
    </w:p>
    <w:p w:rsidR="00817574" w:rsidRPr="00D459A4" w:rsidRDefault="00817574" w:rsidP="008175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отдельных предметов»</w:t>
      </w:r>
    </w:p>
    <w:p w:rsidR="00817574" w:rsidRPr="00D459A4" w:rsidRDefault="00817574" w:rsidP="008175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ПРИКАЗ</w:t>
      </w:r>
    </w:p>
    <w:p w:rsidR="00817574" w:rsidRPr="00D459A4" w:rsidRDefault="00817574" w:rsidP="008175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пгт. Усогорск</w:t>
      </w:r>
    </w:p>
    <w:p w:rsidR="00817574" w:rsidRPr="00D459A4" w:rsidRDefault="00817574" w:rsidP="008175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11.03.2025                                                                                                                    № 01-15/97</w:t>
      </w:r>
    </w:p>
    <w:p w:rsidR="00817574" w:rsidRPr="00D459A4" w:rsidRDefault="00817574" w:rsidP="008175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FE64AF" w:rsidRDefault="00817574" w:rsidP="0081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6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защиты итогового </w:t>
      </w:r>
      <w:proofErr w:type="gramStart"/>
      <w:r w:rsidRPr="00FE6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индивидуального проекта</w:t>
      </w:r>
      <w:proofErr w:type="gramEnd"/>
    </w:p>
    <w:p w:rsidR="00817574" w:rsidRPr="00FE64AF" w:rsidRDefault="00817574" w:rsidP="0081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E6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FE6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класса в 2024-2025 учебном году</w:t>
      </w:r>
    </w:p>
    <w:p w:rsidR="00817574" w:rsidRPr="00D459A4" w:rsidRDefault="00817574" w:rsidP="008175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 СОО, образовательной программы  среднего общего образования МОУ «Усогорская СОШ с УИОП», в целях обеспечения реализации ФГОС СОО, оценки уровня достижения метапредметных результатов, в соответствии с Положением «</w:t>
      </w:r>
      <w:bookmarkStart w:id="0" w:name="_Hlk166748783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итоговом </w:t>
      </w:r>
      <w:proofErr w:type="gramStart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 проекте</w:t>
      </w:r>
      <w:proofErr w:type="gramEnd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соответствии с требованиями ФГОС основного и среднего общего образования</w:t>
      </w:r>
      <w:bookmarkEnd w:id="0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17574" w:rsidRPr="00D459A4" w:rsidRDefault="00817574" w:rsidP="0081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574" w:rsidRPr="00D459A4" w:rsidRDefault="00817574" w:rsidP="008175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817574" w:rsidRPr="00D459A4" w:rsidRDefault="00817574" w:rsidP="0081757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Провести защиту итоговых </w:t>
      </w:r>
      <w:proofErr w:type="gramStart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ИИП) обучающихся 10-х классов в 2024-2025 учебном году по графику (Приложение №1). </w:t>
      </w:r>
    </w:p>
    <w:p w:rsidR="00817574" w:rsidRPr="00D459A4" w:rsidRDefault="00817574" w:rsidP="0081757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Назначить ответственного за организацию и проведение процедуры защиты ИИП заместителя директора по УВР Маркова Л.П.</w:t>
      </w:r>
    </w:p>
    <w:p w:rsidR="00817574" w:rsidRPr="00D459A4" w:rsidRDefault="00817574" w:rsidP="0081757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состав комиссии и групп учащихся для защиты тем проектов, согласно приложению 1.</w:t>
      </w:r>
    </w:p>
    <w:p w:rsidR="00817574" w:rsidRPr="00D459A4" w:rsidRDefault="00817574" w:rsidP="00817574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4.  Заместителю директора по УВР Маркову Л.П.:</w:t>
      </w:r>
    </w:p>
    <w:p w:rsidR="00817574" w:rsidRPr="00D459A4" w:rsidRDefault="00817574" w:rsidP="00817574">
      <w:pPr>
        <w:numPr>
          <w:ilvl w:val="1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темы ИИП (Приложение №2);</w:t>
      </w:r>
    </w:p>
    <w:p w:rsidR="00817574" w:rsidRPr="00D459A4" w:rsidRDefault="00817574" w:rsidP="00817574">
      <w:pPr>
        <w:numPr>
          <w:ilvl w:val="1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размещение материалов об итогах защиты ИИП на школьном сайте;</w:t>
      </w:r>
    </w:p>
    <w:p w:rsidR="00817574" w:rsidRPr="00D459A4" w:rsidRDefault="00817574" w:rsidP="00817574">
      <w:pPr>
        <w:numPr>
          <w:ilvl w:val="1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по защите ИИП протокол проведения защиты ИИП в срок до 14.06.2024 года;</w:t>
      </w:r>
    </w:p>
    <w:p w:rsidR="00817574" w:rsidRPr="00D459A4" w:rsidRDefault="00817574" w:rsidP="00817574">
      <w:pPr>
        <w:numPr>
          <w:ilvl w:val="1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необходимое оборудование для проведения защиты ИИП.</w:t>
      </w:r>
    </w:p>
    <w:p w:rsidR="00817574" w:rsidRPr="00D459A4" w:rsidRDefault="00817574" w:rsidP="0081757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защите ИИП осуществлять оценивание ИИП учащихся в соответствии с критериями оценивания Положения «Об итоговом </w:t>
      </w:r>
      <w:proofErr w:type="gramStart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 проекте</w:t>
      </w:r>
      <w:proofErr w:type="gramEnd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соответствии с требованиями ФГОС основного и среднего общего образования».</w:t>
      </w:r>
    </w:p>
    <w:p w:rsidR="00817574" w:rsidRPr="00D459A4" w:rsidRDefault="00817574" w:rsidP="0081757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Классному руководителю 10 класса </w:t>
      </w:r>
      <w:proofErr w:type="spellStart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Бушеневой</w:t>
      </w:r>
      <w:proofErr w:type="spellEnd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Е.Е.:</w:t>
      </w:r>
    </w:p>
    <w:p w:rsidR="00817574" w:rsidRPr="00D459A4" w:rsidRDefault="00817574" w:rsidP="00817574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темы ИИП обучающихся 10-х классов</w:t>
      </w:r>
      <w:proofErr w:type="gramStart"/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</w:p>
    <w:p w:rsidR="00817574" w:rsidRPr="00D459A4" w:rsidRDefault="00817574" w:rsidP="00817574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учащихся и их родителей (законных представителей) о сроках и форме проведения процедуры защиты ИИП;</w:t>
      </w:r>
    </w:p>
    <w:p w:rsidR="00817574" w:rsidRPr="00D459A4" w:rsidRDefault="00817574" w:rsidP="00817574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за присутствием учащихся на защите ИИП;</w:t>
      </w:r>
    </w:p>
    <w:p w:rsidR="00817574" w:rsidRPr="00D459A4" w:rsidRDefault="00817574" w:rsidP="00817574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и их родителей (законных представителей) с результатами защиты проекта.</w:t>
      </w:r>
    </w:p>
    <w:p w:rsidR="00817574" w:rsidRPr="00D459A4" w:rsidRDefault="00817574" w:rsidP="00817574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9A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исполнения данного приказа оставляю за собой.</w:t>
      </w:r>
    </w:p>
    <w:p w:rsidR="00817574" w:rsidRPr="00D459A4" w:rsidRDefault="00817574" w:rsidP="00817574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школы                                                                                             Л.Я. Ванеева</w:t>
      </w:r>
    </w:p>
    <w:p w:rsidR="00817574" w:rsidRPr="00D459A4" w:rsidRDefault="00817574" w:rsidP="0081757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приказу МОУ «Усогорская СОШ с УИОП» </w:t>
      </w: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№ 01-15/97 от 11.03.2025 года</w:t>
      </w: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График и состав комиссии по защите ИИП</w:t>
      </w:r>
    </w:p>
    <w:p w:rsidR="00817574" w:rsidRPr="00D459A4" w:rsidRDefault="00817574" w:rsidP="0081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класса в 2024-2025 учебном году</w:t>
      </w:r>
    </w:p>
    <w:p w:rsidR="00817574" w:rsidRPr="00D459A4" w:rsidRDefault="00817574" w:rsidP="008175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401"/>
        <w:gridCol w:w="1296"/>
        <w:gridCol w:w="1302"/>
        <w:gridCol w:w="1302"/>
        <w:gridCol w:w="1787"/>
        <w:gridCol w:w="1836"/>
      </w:tblGrid>
      <w:tr w:rsidR="00817574" w:rsidRPr="00D459A4" w:rsidTr="00AC47E9">
        <w:tc>
          <w:tcPr>
            <w:tcW w:w="454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401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 xml:space="preserve">Класс </w:t>
            </w:r>
          </w:p>
        </w:tc>
        <w:tc>
          <w:tcPr>
            <w:tcW w:w="1296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 xml:space="preserve">Дата защиты </w:t>
            </w:r>
          </w:p>
        </w:tc>
        <w:tc>
          <w:tcPr>
            <w:tcW w:w="1302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>Место проведения</w:t>
            </w:r>
          </w:p>
        </w:tc>
        <w:tc>
          <w:tcPr>
            <w:tcW w:w="1302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>Время проведения</w:t>
            </w:r>
          </w:p>
        </w:tc>
        <w:tc>
          <w:tcPr>
            <w:tcW w:w="1787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>Состав комиссии</w:t>
            </w:r>
          </w:p>
        </w:tc>
        <w:tc>
          <w:tcPr>
            <w:tcW w:w="1836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lang w:eastAsia="en-US"/>
              </w:rPr>
              <w:t>Состав участников</w:t>
            </w:r>
          </w:p>
        </w:tc>
      </w:tr>
      <w:tr w:rsidR="00817574" w:rsidRPr="00D459A4" w:rsidTr="00AC47E9">
        <w:tc>
          <w:tcPr>
            <w:tcW w:w="454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класс 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группа)</w:t>
            </w:r>
          </w:p>
        </w:tc>
        <w:tc>
          <w:tcPr>
            <w:tcW w:w="1296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18.04.2025</w:t>
            </w:r>
          </w:p>
        </w:tc>
        <w:tc>
          <w:tcPr>
            <w:tcW w:w="1302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№2</w:t>
            </w:r>
          </w:p>
        </w:tc>
        <w:tc>
          <w:tcPr>
            <w:tcW w:w="1302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787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Марков Л.П.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Будрина Е.А.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Кипер Е.А.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Т.Н.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С.И.</w:t>
            </w:r>
          </w:p>
        </w:tc>
        <w:tc>
          <w:tcPr>
            <w:tcW w:w="1836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Бушуев В.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Барабанова</w:t>
            </w:r>
            <w:proofErr w:type="spellEnd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Доронин Г.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Екимова С.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Зорина 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Коган М.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 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Рошка</w:t>
            </w:r>
            <w:proofErr w:type="spellEnd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Русова Г.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Тарасова А.</w:t>
            </w:r>
          </w:p>
        </w:tc>
      </w:tr>
      <w:tr w:rsidR="00817574" w:rsidRPr="00D459A4" w:rsidTr="00AC47E9">
        <w:tc>
          <w:tcPr>
            <w:tcW w:w="454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класс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IӀ </w:t>
            </w: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группа)</w:t>
            </w:r>
          </w:p>
        </w:tc>
        <w:tc>
          <w:tcPr>
            <w:tcW w:w="1296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25.04.2025</w:t>
            </w:r>
          </w:p>
        </w:tc>
        <w:tc>
          <w:tcPr>
            <w:tcW w:w="1302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№2</w:t>
            </w:r>
          </w:p>
        </w:tc>
        <w:tc>
          <w:tcPr>
            <w:tcW w:w="1302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787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Марков Л.П.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Ванеева Л.Я.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Игнатова И.И.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Лобанова А.А.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Л.И.</w:t>
            </w:r>
          </w:p>
        </w:tc>
        <w:tc>
          <w:tcPr>
            <w:tcW w:w="1836" w:type="dxa"/>
          </w:tcPr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Водовозова</w:t>
            </w:r>
            <w:proofErr w:type="spellEnd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Денисова И.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Дульцев 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Калинина М.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Михайлова В.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Панькин</w:t>
            </w:r>
            <w:proofErr w:type="spellEnd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Папазов</w:t>
            </w:r>
            <w:proofErr w:type="spellEnd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К.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Чернега</w:t>
            </w:r>
            <w:proofErr w:type="spellEnd"/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</w:t>
            </w:r>
          </w:p>
          <w:p w:rsidR="00817574" w:rsidRPr="00D459A4" w:rsidRDefault="00817574" w:rsidP="00AC47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Павлова В.</w:t>
            </w:r>
          </w:p>
        </w:tc>
      </w:tr>
    </w:tbl>
    <w:p w:rsidR="00817574" w:rsidRPr="00D459A4" w:rsidRDefault="00817574" w:rsidP="008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Default="00817574" w:rsidP="0081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№2</w:t>
      </w: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приказу МОУ «Усогорская СОШ с УИОП» </w:t>
      </w:r>
    </w:p>
    <w:p w:rsidR="00817574" w:rsidRPr="00D459A4" w:rsidRDefault="00817574" w:rsidP="008175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№ 01-15/97 от 11.03.2025 года</w:t>
      </w:r>
    </w:p>
    <w:p w:rsidR="00817574" w:rsidRPr="00D459A4" w:rsidRDefault="00817574" w:rsidP="00817574">
      <w:pPr>
        <w:spacing w:after="0" w:line="240" w:lineRule="auto"/>
        <w:rPr>
          <w:rFonts w:ascii="Calibri" w:eastAsia="Times New Roman" w:hAnsi="Calibri" w:cs="Times New Roman"/>
        </w:rPr>
      </w:pPr>
    </w:p>
    <w:p w:rsidR="00817574" w:rsidRPr="00D459A4" w:rsidRDefault="00817574" w:rsidP="00817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9A4">
        <w:rPr>
          <w:rFonts w:ascii="Times New Roman" w:eastAsia="Times New Roman" w:hAnsi="Times New Roman" w:cs="Times New Roman"/>
          <w:sz w:val="24"/>
          <w:szCs w:val="24"/>
        </w:rPr>
        <w:t xml:space="preserve">Темы ИИП </w:t>
      </w:r>
      <w:proofErr w:type="gramStart"/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459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класса в 2024-2025 учебном году.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103"/>
        <w:gridCol w:w="1843"/>
      </w:tblGrid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Ученик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Руководитель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Бушуев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Вадим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подростковом возрасте.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Соколова И.Р.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Барабанова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Софья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просто.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Логинова А.М.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Водовозова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Александра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Подростки Χ</w:t>
            </w:r>
            <w:r w:rsidRPr="00D459A4">
              <w:rPr>
                <w:rFonts w:ascii="Trebuchet MS" w:eastAsia="DejaVu Sans" w:hAnsi="Trebuchet MS" w:cs="Times New Roman"/>
                <w:kern w:val="1"/>
                <w:sz w:val="24"/>
                <w:szCs w:val="24"/>
              </w:rPr>
              <w:t>Ι</w:t>
            </w: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века.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Соколова И.Р.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Денисова Инесса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Игра «Правила дорожного движения».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Морозова С.И.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Доронин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Глеб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Техника макраме.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Игнатова И.И.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Дульцев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Андрей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Холодная война.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Кипер Е.А.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Екимова Светлана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Влияние знаков зодиак на характер человека.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Русскина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Т.Ю.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Зорина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Алиса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разработать свой </w:t>
            </w:r>
            <w:proofErr w:type="spellStart"/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>мерч</w:t>
            </w:r>
            <w:proofErr w:type="spellEnd"/>
            <w:r w:rsidRPr="00D45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Игнатова И.И.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Калинина Маргарита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Герои моей семьи.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Игнатова И.И.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Коган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Мария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Мир семейных увлечений.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Будрина Е.А.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Михайлова Виктория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Игра «Правила дорожного движения».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Морозова С.И.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Новиков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Артём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Скамейка со столиком.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Бушенев А.А.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Павлова Виктория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Изготовление хлеба в домашних условиях.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Павлова С.Ю.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Панькин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Андрей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Состояние здоровья учащихся </w:t>
            </w: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Усогорской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СОШ с УИОП.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Морозова С.И.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Папазов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Кирилл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Меры социальной поддержки для участников СВО.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Папазова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И.А.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Попова 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Ксения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Букет из лент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Сорова Е.В.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Рошка</w:t>
            </w:r>
            <w:proofErr w:type="spellEnd"/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Антон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Скамейка со столиком.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Бушенев А.А.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Русова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Галина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Микропластик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в косметике.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Дъбенска Л.В.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Тарасова</w:t>
            </w:r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Алеся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Анализ тем проектов.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Морозова С.И.</w:t>
            </w:r>
          </w:p>
        </w:tc>
      </w:tr>
      <w:tr w:rsidR="00817574" w:rsidRPr="00D459A4" w:rsidTr="00AC47E9">
        <w:tc>
          <w:tcPr>
            <w:tcW w:w="567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Чернега</w:t>
            </w:r>
            <w:proofErr w:type="spellEnd"/>
          </w:p>
          <w:p w:rsidR="00817574" w:rsidRPr="00D459A4" w:rsidRDefault="00817574" w:rsidP="00AC47E9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>Софья</w:t>
            </w:r>
          </w:p>
        </w:tc>
        <w:tc>
          <w:tcPr>
            <w:tcW w:w="510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Виртуальное путешествие по моей родной </w:t>
            </w: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деревне </w:t>
            </w:r>
            <w:proofErr w:type="spellStart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Сёльыб</w:t>
            </w:r>
            <w:proofErr w:type="spellEnd"/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817574" w:rsidRPr="00D459A4" w:rsidRDefault="00817574" w:rsidP="00AC47E9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D459A4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>Морозова С.И.</w:t>
            </w:r>
          </w:p>
        </w:tc>
      </w:tr>
    </w:tbl>
    <w:p w:rsidR="004518BB" w:rsidRDefault="004518BB"/>
    <w:sectPr w:rsidR="0045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703"/>
    <w:multiLevelType w:val="multilevel"/>
    <w:tmpl w:val="56686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B6F2DEB"/>
    <w:multiLevelType w:val="hybridMultilevel"/>
    <w:tmpl w:val="E1EEE65E"/>
    <w:lvl w:ilvl="0" w:tplc="9566F44E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63D77"/>
    <w:multiLevelType w:val="multilevel"/>
    <w:tmpl w:val="2F4CEF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8A"/>
    <w:rsid w:val="004518BB"/>
    <w:rsid w:val="0059658A"/>
    <w:rsid w:val="00747B3D"/>
    <w:rsid w:val="008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2025-03-12T09:56:00Z</dcterms:created>
  <dcterms:modified xsi:type="dcterms:W3CDTF">2025-03-12T09:57:00Z</dcterms:modified>
</cp:coreProperties>
</file>